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114" w:rsidRDefault="00426928" w:rsidP="00426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B5800">
        <w:rPr>
          <w:rFonts w:ascii="Times New Roman" w:hAnsi="Times New Roman" w:cs="Times New Roman"/>
          <w:sz w:val="28"/>
          <w:szCs w:val="28"/>
        </w:rPr>
        <w:t xml:space="preserve">Тема 5. Автоматизированные системы управления технологическими процессами. Организация управления технологическими процессами в теплоэнергетике и </w:t>
      </w:r>
      <w:proofErr w:type="spellStart"/>
      <w:r w:rsidRPr="008B5800">
        <w:rPr>
          <w:rFonts w:ascii="Times New Roman" w:hAnsi="Times New Roman" w:cs="Times New Roman"/>
          <w:sz w:val="28"/>
          <w:szCs w:val="28"/>
        </w:rPr>
        <w:t>теплотехнологии</w:t>
      </w:r>
      <w:proofErr w:type="spellEnd"/>
      <w:r w:rsidRPr="008B5800">
        <w:rPr>
          <w:rFonts w:ascii="Times New Roman" w:hAnsi="Times New Roman" w:cs="Times New Roman"/>
          <w:sz w:val="28"/>
          <w:szCs w:val="28"/>
        </w:rPr>
        <w:t>.</w:t>
      </w:r>
    </w:p>
    <w:p w:rsidR="00426928" w:rsidRDefault="00426928" w:rsidP="00426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26928" w:rsidRPr="00426928" w:rsidRDefault="00426928" w:rsidP="004269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6928">
        <w:rPr>
          <w:rFonts w:ascii="Times New Roman" w:hAnsi="Times New Roman" w:cs="Times New Roman"/>
          <w:sz w:val="28"/>
          <w:szCs w:val="28"/>
        </w:rPr>
        <w:t>Автоматизация систем управления технологическими процессами - это комплекс методов и средств, который позволяет управлять технологическими операциями на производстве с минимальным вмешательством персонала. За обслуживающим персоналом остается функция принятия решения и дальнейшего планирования процессов.</w:t>
      </w:r>
    </w:p>
    <w:p w:rsidR="00426928" w:rsidRPr="00426928" w:rsidRDefault="00426928" w:rsidP="004269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Внедрение автоматизированных систем управления технологическими процессами ведет к улучшени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</w:t>
      </w: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качества управления и координации производственного процесса.</w:t>
      </w:r>
    </w:p>
    <w:p w:rsidR="00426928" w:rsidRPr="00426928" w:rsidRDefault="00426928" w:rsidP="0042692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производстве автоматизация систем управления технологическими процессами (</w:t>
      </w:r>
      <w:r w:rsidRPr="0042692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АСУ ТП</w:t>
      </w: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выполняет следующие </w:t>
      </w:r>
      <w:r w:rsidRPr="0042692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функции</w:t>
      </w: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(информационные и управляющие):</w:t>
      </w:r>
    </w:p>
    <w:p w:rsidR="00426928" w:rsidRPr="00426928" w:rsidRDefault="00426928" w:rsidP="0042692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автоматическое измерение и регулирование технических параметров, а также защиту производственных процессов</w:t>
      </w:r>
    </w:p>
    <w:p w:rsidR="00426928" w:rsidRPr="00426928" w:rsidRDefault="00426928" w:rsidP="0042692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сбор, обработка и хранение информации о работе оборудования</w:t>
      </w:r>
    </w:p>
    <w:p w:rsidR="00426928" w:rsidRPr="00426928" w:rsidRDefault="00426928" w:rsidP="0042692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дистанционное управление производственным процессом</w:t>
      </w:r>
    </w:p>
    <w:p w:rsidR="00426928" w:rsidRPr="00426928" w:rsidRDefault="00426928" w:rsidP="004269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Внедрение систем автоматизации технологических процессов позволяет решить важные </w:t>
      </w:r>
      <w:r w:rsidRPr="0042692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 предприятии:</w:t>
      </w:r>
    </w:p>
    <w:p w:rsidR="00426928" w:rsidRPr="00426928" w:rsidRDefault="00426928" w:rsidP="0042692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производительности</w:t>
      </w:r>
    </w:p>
    <w:p w:rsidR="00426928" w:rsidRPr="00426928" w:rsidRDefault="00426928" w:rsidP="0042692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оптимизация, централизованный контроль и повышение эффективности и безопасности производственного процесса</w:t>
      </w:r>
    </w:p>
    <w:p w:rsidR="00426928" w:rsidRPr="00426928" w:rsidRDefault="00426928" w:rsidP="00426928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9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сокращение трудозатрат</w:t>
      </w:r>
    </w:p>
    <w:p w:rsidR="00091AEC" w:rsidRPr="00091AEC" w:rsidRDefault="00091AEC" w:rsidP="00091A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t>Технологический объект упра</w:t>
      </w:r>
      <w:r>
        <w:rPr>
          <w:rFonts w:ascii="Times New Roman" w:hAnsi="Times New Roman" w:cs="Times New Roman"/>
          <w:sz w:val="28"/>
          <w:szCs w:val="28"/>
        </w:rPr>
        <w:t xml:space="preserve">вления (ТОУ) — это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совокупность</w:t>
      </w:r>
      <w:r w:rsidRPr="00091AEC">
        <w:rPr>
          <w:rFonts w:ascii="Times New Roman" w:hAnsi="Times New Roman" w:cs="Times New Roman"/>
          <w:sz w:val="28"/>
          <w:szCs w:val="28"/>
        </w:rPr>
        <w:t>технологического</w:t>
      </w:r>
      <w:proofErr w:type="spellEnd"/>
      <w:r w:rsidRPr="00091AEC">
        <w:rPr>
          <w:rFonts w:ascii="Times New Roman" w:hAnsi="Times New Roman" w:cs="Times New Roman"/>
          <w:sz w:val="28"/>
          <w:szCs w:val="28"/>
        </w:rPr>
        <w:t xml:space="preserve"> оборудов</w:t>
      </w:r>
      <w:r>
        <w:rPr>
          <w:rFonts w:ascii="Times New Roman" w:hAnsi="Times New Roman" w:cs="Times New Roman"/>
          <w:sz w:val="28"/>
          <w:szCs w:val="28"/>
        </w:rPr>
        <w:t xml:space="preserve">ания и реализованного на нем по </w:t>
      </w:r>
      <w:r w:rsidRPr="00091AEC">
        <w:rPr>
          <w:rFonts w:ascii="Times New Roman" w:hAnsi="Times New Roman" w:cs="Times New Roman"/>
          <w:sz w:val="28"/>
          <w:szCs w:val="28"/>
        </w:rPr>
        <w:t>соответствующим инструкциям и</w:t>
      </w:r>
      <w:r>
        <w:rPr>
          <w:rFonts w:ascii="Times New Roman" w:hAnsi="Times New Roman" w:cs="Times New Roman"/>
          <w:sz w:val="28"/>
          <w:szCs w:val="28"/>
        </w:rPr>
        <w:t xml:space="preserve">ли регламентам технологического </w:t>
      </w:r>
      <w:r w:rsidRPr="00091AEC">
        <w:rPr>
          <w:rFonts w:ascii="Times New Roman" w:hAnsi="Times New Roman" w:cs="Times New Roman"/>
          <w:sz w:val="28"/>
          <w:szCs w:val="28"/>
        </w:rPr>
        <w:t>процесса производства.</w:t>
      </w:r>
    </w:p>
    <w:p w:rsidR="00091AEC" w:rsidRPr="00091AEC" w:rsidRDefault="00091AEC" w:rsidP="00091AEC">
      <w:pPr>
        <w:spacing w:after="0" w:line="240" w:lineRule="auto"/>
        <w:ind w:left="1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t>К технологическим объектам управления относятся:</w:t>
      </w:r>
    </w:p>
    <w:p w:rsidR="00091AEC" w:rsidRPr="00091AEC" w:rsidRDefault="00091AEC" w:rsidP="00091A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t>• технологические агрегат</w:t>
      </w:r>
      <w:r>
        <w:rPr>
          <w:rFonts w:ascii="Times New Roman" w:hAnsi="Times New Roman" w:cs="Times New Roman"/>
          <w:sz w:val="28"/>
          <w:szCs w:val="28"/>
        </w:rPr>
        <w:t xml:space="preserve">ы и установки (группы станков), </w:t>
      </w:r>
      <w:r w:rsidRPr="00091AEC">
        <w:rPr>
          <w:rFonts w:ascii="Times New Roman" w:hAnsi="Times New Roman" w:cs="Times New Roman"/>
          <w:sz w:val="28"/>
          <w:szCs w:val="28"/>
        </w:rPr>
        <w:t>реализующие самостоятельный технологический процесс;</w:t>
      </w:r>
    </w:p>
    <w:p w:rsidR="00091AEC" w:rsidRPr="00091AEC" w:rsidRDefault="00091AEC" w:rsidP="00091AE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t>• отдельные производства (цехи, участки</w:t>
      </w:r>
      <w:r>
        <w:rPr>
          <w:rFonts w:ascii="Times New Roman" w:hAnsi="Times New Roman" w:cs="Times New Roman"/>
          <w:sz w:val="28"/>
          <w:szCs w:val="28"/>
        </w:rPr>
        <w:t xml:space="preserve">) или </w:t>
      </w:r>
      <w:r w:rsidRPr="00091AEC">
        <w:rPr>
          <w:rFonts w:ascii="Times New Roman" w:hAnsi="Times New Roman" w:cs="Times New Roman"/>
          <w:sz w:val="28"/>
          <w:szCs w:val="28"/>
        </w:rPr>
        <w:t>производствен</w:t>
      </w:r>
      <w:r>
        <w:rPr>
          <w:rFonts w:ascii="Times New Roman" w:hAnsi="Times New Roman" w:cs="Times New Roman"/>
          <w:sz w:val="28"/>
          <w:szCs w:val="28"/>
        </w:rPr>
        <w:t xml:space="preserve">ный процесс всего промышленного </w:t>
      </w:r>
      <w:r w:rsidRPr="00091AEC">
        <w:rPr>
          <w:rFonts w:ascii="Times New Roman" w:hAnsi="Times New Roman" w:cs="Times New Roman"/>
          <w:sz w:val="28"/>
          <w:szCs w:val="28"/>
        </w:rPr>
        <w:t>предприятия, если управление</w:t>
      </w:r>
      <w:r>
        <w:rPr>
          <w:rFonts w:ascii="Times New Roman" w:hAnsi="Times New Roman" w:cs="Times New Roman"/>
          <w:sz w:val="28"/>
          <w:szCs w:val="28"/>
        </w:rPr>
        <w:t xml:space="preserve"> этим производством носит в ос</w:t>
      </w:r>
      <w:r w:rsidRPr="00091AEC">
        <w:rPr>
          <w:rFonts w:ascii="Times New Roman" w:hAnsi="Times New Roman" w:cs="Times New Roman"/>
          <w:sz w:val="28"/>
          <w:szCs w:val="28"/>
        </w:rPr>
        <w:t>новном технологически</w:t>
      </w:r>
      <w:r>
        <w:rPr>
          <w:rFonts w:ascii="Times New Roman" w:hAnsi="Times New Roman" w:cs="Times New Roman"/>
          <w:sz w:val="28"/>
          <w:szCs w:val="28"/>
        </w:rPr>
        <w:t xml:space="preserve">й характер, т. е. заключается в </w:t>
      </w:r>
      <w:r w:rsidRPr="00091AEC">
        <w:rPr>
          <w:rFonts w:ascii="Times New Roman" w:hAnsi="Times New Roman" w:cs="Times New Roman"/>
          <w:sz w:val="28"/>
          <w:szCs w:val="28"/>
        </w:rPr>
        <w:t>реализации рациональных</w:t>
      </w:r>
      <w:r>
        <w:rPr>
          <w:rFonts w:ascii="Times New Roman" w:hAnsi="Times New Roman" w:cs="Times New Roman"/>
          <w:sz w:val="28"/>
          <w:szCs w:val="28"/>
        </w:rPr>
        <w:t xml:space="preserve"> режимов работы взаимосвязанных </w:t>
      </w:r>
      <w:r w:rsidRPr="00091AEC">
        <w:rPr>
          <w:rFonts w:ascii="Times New Roman" w:hAnsi="Times New Roman" w:cs="Times New Roman"/>
          <w:sz w:val="28"/>
          <w:szCs w:val="28"/>
        </w:rPr>
        <w:t>агрегатов (участков, производств).</w:t>
      </w:r>
    </w:p>
    <w:p w:rsidR="00091AEC" w:rsidRPr="00091AEC" w:rsidRDefault="00091AEC" w:rsidP="00091A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t>Совместно функционирующие ТОУ и управляющая им АСУТП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1AEC">
        <w:rPr>
          <w:rFonts w:ascii="Times New Roman" w:hAnsi="Times New Roman" w:cs="Times New Roman"/>
          <w:sz w:val="28"/>
          <w:szCs w:val="28"/>
        </w:rPr>
        <w:t>образуют автоматизированный технологический комплекс (A T К).</w:t>
      </w:r>
    </w:p>
    <w:p w:rsidR="00091AEC" w:rsidRPr="00091AEC" w:rsidRDefault="00091AEC" w:rsidP="00091A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t>Автоматизированная система управления технологическим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1AEC">
        <w:rPr>
          <w:rFonts w:ascii="Times New Roman" w:hAnsi="Times New Roman" w:cs="Times New Roman"/>
          <w:sz w:val="28"/>
          <w:szCs w:val="28"/>
        </w:rPr>
        <w:t>процессом - челове</w:t>
      </w:r>
      <w:r>
        <w:rPr>
          <w:rFonts w:ascii="Times New Roman" w:hAnsi="Times New Roman" w:cs="Times New Roman"/>
          <w:sz w:val="28"/>
          <w:szCs w:val="28"/>
        </w:rPr>
        <w:t xml:space="preserve">ко-машинная система управления, </w:t>
      </w:r>
      <w:r w:rsidRPr="00091AEC">
        <w:rPr>
          <w:rFonts w:ascii="Times New Roman" w:hAnsi="Times New Roman" w:cs="Times New Roman"/>
          <w:sz w:val="28"/>
          <w:szCs w:val="28"/>
        </w:rPr>
        <w:t>обеспечивающая авто</w:t>
      </w:r>
      <w:r>
        <w:rPr>
          <w:rFonts w:ascii="Times New Roman" w:hAnsi="Times New Roman" w:cs="Times New Roman"/>
          <w:sz w:val="28"/>
          <w:szCs w:val="28"/>
        </w:rPr>
        <w:t xml:space="preserve">матизированный сбор и обработку </w:t>
      </w:r>
      <w:r w:rsidRPr="00091AEC">
        <w:rPr>
          <w:rFonts w:ascii="Times New Roman" w:hAnsi="Times New Roman" w:cs="Times New Roman"/>
          <w:sz w:val="28"/>
          <w:szCs w:val="28"/>
        </w:rPr>
        <w:t>информации, необход</w:t>
      </w:r>
      <w:r>
        <w:rPr>
          <w:rFonts w:ascii="Times New Roman" w:hAnsi="Times New Roman" w:cs="Times New Roman"/>
          <w:sz w:val="28"/>
          <w:szCs w:val="28"/>
        </w:rPr>
        <w:t xml:space="preserve">имой для оптимизации управления </w:t>
      </w:r>
      <w:r w:rsidRPr="00091AEC">
        <w:rPr>
          <w:rFonts w:ascii="Times New Roman" w:hAnsi="Times New Roman" w:cs="Times New Roman"/>
          <w:sz w:val="28"/>
          <w:szCs w:val="28"/>
        </w:rPr>
        <w:t>технологическим объектом в соответствии с принятым критерием.</w:t>
      </w:r>
    </w:p>
    <w:p w:rsidR="00091AEC" w:rsidRPr="00091AEC" w:rsidRDefault="00091AEC" w:rsidP="00091AE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lastRenderedPageBreak/>
        <w:t>Такое определение АСУТП подчеркивает наличие в ее составе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91AEC">
        <w:rPr>
          <w:rFonts w:ascii="Times New Roman" w:hAnsi="Times New Roman" w:cs="Times New Roman"/>
          <w:sz w:val="28"/>
          <w:szCs w:val="28"/>
        </w:rPr>
        <w:t>современных автоматических средств</w:t>
      </w:r>
      <w:r>
        <w:rPr>
          <w:rFonts w:ascii="Times New Roman" w:hAnsi="Times New Roman" w:cs="Times New Roman"/>
          <w:sz w:val="28"/>
          <w:szCs w:val="28"/>
        </w:rPr>
        <w:t xml:space="preserve"> сбора и обработки </w:t>
      </w:r>
      <w:r w:rsidRPr="00091AEC">
        <w:rPr>
          <w:rFonts w:ascii="Times New Roman" w:hAnsi="Times New Roman" w:cs="Times New Roman"/>
          <w:sz w:val="28"/>
          <w:szCs w:val="28"/>
        </w:rPr>
        <w:t xml:space="preserve">информации, в первую очередь </w:t>
      </w:r>
      <w:r>
        <w:rPr>
          <w:rFonts w:ascii="Times New Roman" w:hAnsi="Times New Roman" w:cs="Times New Roman"/>
          <w:sz w:val="28"/>
          <w:szCs w:val="28"/>
        </w:rPr>
        <w:t xml:space="preserve">средств вычислительной техники; </w:t>
      </w:r>
      <w:r w:rsidRPr="00091AEC">
        <w:rPr>
          <w:rFonts w:ascii="Times New Roman" w:hAnsi="Times New Roman" w:cs="Times New Roman"/>
          <w:sz w:val="28"/>
          <w:szCs w:val="28"/>
        </w:rPr>
        <w:t>роль человека в системе к</w:t>
      </w:r>
      <w:r>
        <w:rPr>
          <w:rFonts w:ascii="Times New Roman" w:hAnsi="Times New Roman" w:cs="Times New Roman"/>
          <w:sz w:val="28"/>
          <w:szCs w:val="28"/>
        </w:rPr>
        <w:t xml:space="preserve">ак субъекта труда, принимающего </w:t>
      </w:r>
      <w:r w:rsidRPr="00091AEC">
        <w:rPr>
          <w:rFonts w:ascii="Times New Roman" w:hAnsi="Times New Roman" w:cs="Times New Roman"/>
          <w:sz w:val="28"/>
          <w:szCs w:val="28"/>
        </w:rPr>
        <w:t>содержательное участие в в</w:t>
      </w:r>
      <w:r>
        <w:rPr>
          <w:rFonts w:ascii="Times New Roman" w:hAnsi="Times New Roman" w:cs="Times New Roman"/>
          <w:sz w:val="28"/>
          <w:szCs w:val="28"/>
        </w:rPr>
        <w:t xml:space="preserve">ыработке решений по управлению; </w:t>
      </w:r>
      <w:r w:rsidRPr="00091AEC">
        <w:rPr>
          <w:rFonts w:ascii="Times New Roman" w:hAnsi="Times New Roman" w:cs="Times New Roman"/>
          <w:sz w:val="28"/>
          <w:szCs w:val="28"/>
        </w:rPr>
        <w:t>реализацию в системе проце</w:t>
      </w:r>
      <w:r>
        <w:rPr>
          <w:rFonts w:ascii="Times New Roman" w:hAnsi="Times New Roman" w:cs="Times New Roman"/>
          <w:sz w:val="28"/>
          <w:szCs w:val="28"/>
        </w:rPr>
        <w:t xml:space="preserve">сса обработки технологической и </w:t>
      </w:r>
      <w:r w:rsidRPr="00091AEC">
        <w:rPr>
          <w:rFonts w:ascii="Times New Roman" w:hAnsi="Times New Roman" w:cs="Times New Roman"/>
          <w:sz w:val="28"/>
          <w:szCs w:val="28"/>
        </w:rPr>
        <w:t>технико-экономической ин</w:t>
      </w:r>
      <w:r>
        <w:rPr>
          <w:rFonts w:ascii="Times New Roman" w:hAnsi="Times New Roman" w:cs="Times New Roman"/>
          <w:sz w:val="28"/>
          <w:szCs w:val="28"/>
        </w:rPr>
        <w:t xml:space="preserve">формации; цель функционирования </w:t>
      </w:r>
      <w:r w:rsidRPr="00091AEC">
        <w:rPr>
          <w:rFonts w:ascii="Times New Roman" w:hAnsi="Times New Roman" w:cs="Times New Roman"/>
          <w:sz w:val="28"/>
          <w:szCs w:val="28"/>
        </w:rPr>
        <w:t>АСУТП, заключающуюся в опти</w:t>
      </w:r>
      <w:r>
        <w:rPr>
          <w:rFonts w:ascii="Times New Roman" w:hAnsi="Times New Roman" w:cs="Times New Roman"/>
          <w:sz w:val="28"/>
          <w:szCs w:val="28"/>
        </w:rPr>
        <w:t xml:space="preserve">мизации работы технологического </w:t>
      </w:r>
      <w:r w:rsidRPr="00091AEC">
        <w:rPr>
          <w:rFonts w:ascii="Times New Roman" w:hAnsi="Times New Roman" w:cs="Times New Roman"/>
          <w:sz w:val="28"/>
          <w:szCs w:val="28"/>
        </w:rPr>
        <w:t>объекта управления по</w:t>
      </w:r>
      <w:r>
        <w:rPr>
          <w:rFonts w:ascii="Times New Roman" w:hAnsi="Times New Roman" w:cs="Times New Roman"/>
          <w:sz w:val="28"/>
          <w:szCs w:val="28"/>
        </w:rPr>
        <w:t xml:space="preserve"> принятому критерию (критериям) </w:t>
      </w:r>
      <w:r w:rsidRPr="00091AEC">
        <w:rPr>
          <w:rFonts w:ascii="Times New Roman" w:hAnsi="Times New Roman" w:cs="Times New Roman"/>
          <w:sz w:val="28"/>
          <w:szCs w:val="28"/>
        </w:rPr>
        <w:t>управления путем соот</w:t>
      </w:r>
      <w:r>
        <w:rPr>
          <w:rFonts w:ascii="Times New Roman" w:hAnsi="Times New Roman" w:cs="Times New Roman"/>
          <w:sz w:val="28"/>
          <w:szCs w:val="28"/>
        </w:rPr>
        <w:t xml:space="preserve">ветствующего выбора управляющих </w:t>
      </w:r>
      <w:r w:rsidRPr="00091AEC">
        <w:rPr>
          <w:rFonts w:ascii="Times New Roman" w:hAnsi="Times New Roman" w:cs="Times New Roman"/>
          <w:sz w:val="28"/>
          <w:szCs w:val="28"/>
        </w:rPr>
        <w:t>воздействий.</w:t>
      </w:r>
    </w:p>
    <w:p w:rsidR="00091AEC" w:rsidRPr="00091AEC" w:rsidRDefault="00091AEC" w:rsidP="00091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t>Критерий управления АСУТП</w:t>
      </w:r>
      <w:r>
        <w:rPr>
          <w:rFonts w:ascii="Times New Roman" w:hAnsi="Times New Roman" w:cs="Times New Roman"/>
          <w:sz w:val="28"/>
          <w:szCs w:val="28"/>
        </w:rPr>
        <w:t xml:space="preserve"> — это соотношение, </w:t>
      </w:r>
      <w:r w:rsidRPr="00091AEC">
        <w:rPr>
          <w:rFonts w:ascii="Times New Roman" w:hAnsi="Times New Roman" w:cs="Times New Roman"/>
          <w:sz w:val="28"/>
          <w:szCs w:val="28"/>
        </w:rPr>
        <w:t>характеризующее качество фу</w:t>
      </w:r>
      <w:r>
        <w:rPr>
          <w:rFonts w:ascii="Times New Roman" w:hAnsi="Times New Roman" w:cs="Times New Roman"/>
          <w:sz w:val="28"/>
          <w:szCs w:val="28"/>
        </w:rPr>
        <w:t xml:space="preserve">нкционирования технологического </w:t>
      </w:r>
      <w:r w:rsidRPr="00091AEC">
        <w:rPr>
          <w:rFonts w:ascii="Times New Roman" w:hAnsi="Times New Roman" w:cs="Times New Roman"/>
          <w:sz w:val="28"/>
          <w:szCs w:val="28"/>
        </w:rPr>
        <w:t xml:space="preserve">объекта управления в целом и </w:t>
      </w:r>
      <w:r>
        <w:rPr>
          <w:rFonts w:ascii="Times New Roman" w:hAnsi="Times New Roman" w:cs="Times New Roman"/>
          <w:sz w:val="28"/>
          <w:szCs w:val="28"/>
        </w:rPr>
        <w:t xml:space="preserve">принимающее конкретные числовые </w:t>
      </w:r>
      <w:r w:rsidRPr="00091AEC">
        <w:rPr>
          <w:rFonts w:ascii="Times New Roman" w:hAnsi="Times New Roman" w:cs="Times New Roman"/>
          <w:sz w:val="28"/>
          <w:szCs w:val="28"/>
        </w:rPr>
        <w:t>значения в зависимо</w:t>
      </w:r>
      <w:r>
        <w:rPr>
          <w:rFonts w:ascii="Times New Roman" w:hAnsi="Times New Roman" w:cs="Times New Roman"/>
          <w:sz w:val="28"/>
          <w:szCs w:val="28"/>
        </w:rPr>
        <w:t xml:space="preserve">сти от используемых управляющих </w:t>
      </w:r>
      <w:r w:rsidRPr="00091AEC">
        <w:rPr>
          <w:rFonts w:ascii="Times New Roman" w:hAnsi="Times New Roman" w:cs="Times New Roman"/>
          <w:sz w:val="28"/>
          <w:szCs w:val="28"/>
        </w:rPr>
        <w:t>воздействий. Таким образ</w:t>
      </w:r>
      <w:r>
        <w:rPr>
          <w:rFonts w:ascii="Times New Roman" w:hAnsi="Times New Roman" w:cs="Times New Roman"/>
          <w:sz w:val="28"/>
          <w:szCs w:val="28"/>
        </w:rPr>
        <w:t xml:space="preserve">ом, критерием управления обычно </w:t>
      </w:r>
      <w:r w:rsidRPr="00091AEC">
        <w:rPr>
          <w:rFonts w:ascii="Times New Roman" w:hAnsi="Times New Roman" w:cs="Times New Roman"/>
          <w:sz w:val="28"/>
          <w:szCs w:val="28"/>
        </w:rPr>
        <w:t>является технико-экон</w:t>
      </w:r>
      <w:r>
        <w:rPr>
          <w:rFonts w:ascii="Times New Roman" w:hAnsi="Times New Roman" w:cs="Times New Roman"/>
          <w:sz w:val="28"/>
          <w:szCs w:val="28"/>
        </w:rPr>
        <w:t xml:space="preserve">омический показатель (например, </w:t>
      </w:r>
      <w:r w:rsidRPr="00091AEC">
        <w:rPr>
          <w:rFonts w:ascii="Times New Roman" w:hAnsi="Times New Roman" w:cs="Times New Roman"/>
          <w:sz w:val="28"/>
          <w:szCs w:val="28"/>
        </w:rPr>
        <w:t>себестоимость выходного прод</w:t>
      </w:r>
      <w:r>
        <w:rPr>
          <w:rFonts w:ascii="Times New Roman" w:hAnsi="Times New Roman" w:cs="Times New Roman"/>
          <w:sz w:val="28"/>
          <w:szCs w:val="28"/>
        </w:rPr>
        <w:t xml:space="preserve">укта при заданном его качестве, </w:t>
      </w:r>
      <w:r w:rsidRPr="00091AEC">
        <w:rPr>
          <w:rFonts w:ascii="Times New Roman" w:hAnsi="Times New Roman" w:cs="Times New Roman"/>
          <w:sz w:val="28"/>
          <w:szCs w:val="28"/>
        </w:rPr>
        <w:t xml:space="preserve">производительность ТОУ </w:t>
      </w:r>
      <w:r>
        <w:rPr>
          <w:rFonts w:ascii="Times New Roman" w:hAnsi="Times New Roman" w:cs="Times New Roman"/>
          <w:sz w:val="28"/>
          <w:szCs w:val="28"/>
        </w:rPr>
        <w:t xml:space="preserve">при заданном качестве выходного </w:t>
      </w:r>
      <w:r w:rsidRPr="00091AEC">
        <w:rPr>
          <w:rFonts w:ascii="Times New Roman" w:hAnsi="Times New Roman" w:cs="Times New Roman"/>
          <w:sz w:val="28"/>
          <w:szCs w:val="28"/>
        </w:rPr>
        <w:t xml:space="preserve">продукта и т. п.) или технический </w:t>
      </w:r>
      <w:r>
        <w:rPr>
          <w:rFonts w:ascii="Times New Roman" w:hAnsi="Times New Roman" w:cs="Times New Roman"/>
          <w:sz w:val="28"/>
          <w:szCs w:val="28"/>
        </w:rPr>
        <w:t xml:space="preserve">показатель (например, параметры </w:t>
      </w:r>
      <w:r w:rsidRPr="00091AEC">
        <w:rPr>
          <w:rFonts w:ascii="Times New Roman" w:hAnsi="Times New Roman" w:cs="Times New Roman"/>
          <w:sz w:val="28"/>
          <w:szCs w:val="28"/>
        </w:rPr>
        <w:t>процесса, характеристики выходного продукта).</w:t>
      </w:r>
    </w:p>
    <w:p w:rsidR="00091AEC" w:rsidRDefault="00091AEC" w:rsidP="00091AE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1AEC">
        <w:rPr>
          <w:rFonts w:ascii="Times New Roman" w:hAnsi="Times New Roman" w:cs="Times New Roman"/>
          <w:sz w:val="28"/>
          <w:szCs w:val="28"/>
        </w:rPr>
        <w:t>Система управления ТОУ яв</w:t>
      </w:r>
      <w:r>
        <w:rPr>
          <w:rFonts w:ascii="Times New Roman" w:hAnsi="Times New Roman" w:cs="Times New Roman"/>
          <w:sz w:val="28"/>
          <w:szCs w:val="28"/>
        </w:rPr>
        <w:t xml:space="preserve">ляется АСУТП в том случае, если </w:t>
      </w:r>
      <w:r w:rsidRPr="00091AEC">
        <w:rPr>
          <w:rFonts w:ascii="Times New Roman" w:hAnsi="Times New Roman" w:cs="Times New Roman"/>
          <w:sz w:val="28"/>
          <w:szCs w:val="28"/>
        </w:rPr>
        <w:t>она осуществляет управление</w:t>
      </w:r>
      <w:r>
        <w:rPr>
          <w:rFonts w:ascii="Times New Roman" w:hAnsi="Times New Roman" w:cs="Times New Roman"/>
          <w:sz w:val="28"/>
          <w:szCs w:val="28"/>
        </w:rPr>
        <w:t xml:space="preserve"> ТОУ в целом в темпе протекания </w:t>
      </w:r>
      <w:r w:rsidRPr="00091AEC">
        <w:rPr>
          <w:rFonts w:ascii="Times New Roman" w:hAnsi="Times New Roman" w:cs="Times New Roman"/>
          <w:sz w:val="28"/>
          <w:szCs w:val="28"/>
        </w:rPr>
        <w:t xml:space="preserve">технологического процесса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если в выработке и реализации </w:t>
      </w:r>
      <w:r w:rsidRPr="00091AEC">
        <w:rPr>
          <w:rFonts w:ascii="Times New Roman" w:hAnsi="Times New Roman" w:cs="Times New Roman"/>
          <w:sz w:val="28"/>
          <w:szCs w:val="28"/>
        </w:rPr>
        <w:t>решений по управлению, уч</w:t>
      </w:r>
      <w:r>
        <w:rPr>
          <w:rFonts w:ascii="Times New Roman" w:hAnsi="Times New Roman" w:cs="Times New Roman"/>
          <w:sz w:val="28"/>
          <w:szCs w:val="28"/>
        </w:rPr>
        <w:t xml:space="preserve">аствуют средства вычислительной </w:t>
      </w:r>
      <w:bookmarkStart w:id="0" w:name="_GoBack"/>
      <w:bookmarkEnd w:id="0"/>
      <w:r w:rsidRPr="00091AEC">
        <w:rPr>
          <w:rFonts w:ascii="Times New Roman" w:hAnsi="Times New Roman" w:cs="Times New Roman"/>
          <w:sz w:val="28"/>
          <w:szCs w:val="28"/>
        </w:rPr>
        <w:t>техники и другие технические средства и человек-оператор.</w:t>
      </w:r>
    </w:p>
    <w:p w:rsidR="00426928" w:rsidRDefault="00426928" w:rsidP="0042692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26928" w:rsidRDefault="00426928" w:rsidP="00426928">
      <w:pPr>
        <w:spacing w:after="0" w:line="240" w:lineRule="auto"/>
        <w:ind w:firstLine="709"/>
      </w:pPr>
    </w:p>
    <w:sectPr w:rsidR="0042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6E66E5"/>
    <w:multiLevelType w:val="hybridMultilevel"/>
    <w:tmpl w:val="715A07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FB1757"/>
    <w:multiLevelType w:val="multilevel"/>
    <w:tmpl w:val="0F823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CE1EA6"/>
    <w:multiLevelType w:val="multilevel"/>
    <w:tmpl w:val="DB12F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928"/>
    <w:rsid w:val="00091AEC"/>
    <w:rsid w:val="00426928"/>
    <w:rsid w:val="00FC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B8916"/>
  <w15:chartTrackingRefBased/>
  <w15:docId w15:val="{F1A5DFB0-0A4F-42AB-919B-3E9226C75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69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2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553</Words>
  <Characters>3154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2021-09-14T13:18:00Z</dcterms:created>
  <dcterms:modified xsi:type="dcterms:W3CDTF">2021-09-14T13:37:00Z</dcterms:modified>
</cp:coreProperties>
</file>